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58C" w:rsidRPr="00C6758C" w:rsidRDefault="00C6758C" w:rsidP="00C6758C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C6758C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Музыка — аннотация к рабочим программам</w:t>
      </w:r>
    </w:p>
    <w:p w:rsidR="00C6758C" w:rsidRPr="00C6758C" w:rsidRDefault="00C6758C" w:rsidP="00C6758C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szCs w:val="24"/>
          <w:lang w:eastAsia="ru-RU"/>
        </w:rPr>
        <w:t> </w:t>
      </w: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общего  образования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>, программы  Музыка. учетом авторской программы по музыке –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«Музыка. Планета знаний», автора: Баклановой Т. И., АСТ </w:t>
      </w:r>
      <w:proofErr w:type="spellStart"/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Астрель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,   </w:t>
      </w:r>
      <w:proofErr w:type="gramEnd"/>
      <w:r>
        <w:rPr>
          <w:rFonts w:eastAsia="Times New Roman" w:cs="Times New Roman"/>
          <w:color w:val="000000"/>
          <w:szCs w:val="24"/>
          <w:lang w:eastAsia="ru-RU"/>
        </w:rPr>
        <w:t xml:space="preserve">Т.Н. </w:t>
      </w: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Бакланова. Обучение по учебнику ТИ Баклановой «Музыка». Методическое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пособие.-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М.;АСТ, </w:t>
      </w: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Астрель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     </w:t>
      </w:r>
      <w:bookmarkStart w:id="0" w:name="_GoBack"/>
      <w:bookmarkEnd w:id="0"/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УЧЕБНО-МЕТОДИЧЕСКИЙ КОМПЛЕКС (УМК):</w:t>
      </w:r>
    </w:p>
    <w:p w:rsidR="00C6758C" w:rsidRPr="00C6758C" w:rsidRDefault="00C6758C" w:rsidP="00C6758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1 класс —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Т.Н. 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 xml:space="preserve">Бакланова </w:t>
      </w: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Музыка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. Учебник.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М.;АСТ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Астрель</w:t>
      </w:r>
      <w:proofErr w:type="spellEnd"/>
    </w:p>
    <w:p w:rsidR="00C6758C" w:rsidRPr="00C6758C" w:rsidRDefault="00C6758C" w:rsidP="009C0DD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2 класс —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Т.Н. 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 xml:space="preserve">Бакланова </w:t>
      </w: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Музыка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. Учебник.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М.;АСТ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Астрель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C6758C" w:rsidRPr="00C6758C" w:rsidRDefault="00C6758C" w:rsidP="00172B5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3 класс —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Т.Н. 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 xml:space="preserve">Бакланова </w:t>
      </w: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Музыка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. Учебник.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М.;АСТ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Астрель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</w:t>
      </w:r>
    </w:p>
    <w:p w:rsidR="00C6758C" w:rsidRPr="00C6758C" w:rsidRDefault="00C6758C" w:rsidP="00C6758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4 класс — </w:t>
      </w:r>
      <w:r>
        <w:rPr>
          <w:rFonts w:eastAsia="Times New Roman" w:cs="Times New Roman"/>
          <w:color w:val="000000"/>
          <w:szCs w:val="24"/>
          <w:lang w:eastAsia="ru-RU"/>
        </w:rPr>
        <w:t xml:space="preserve">Т.Н. 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 xml:space="preserve">Бакланова </w:t>
      </w: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Музыка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. Учебник.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М.;АСТ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Астрель</w:t>
      </w:r>
      <w:proofErr w:type="spellEnd"/>
      <w:r w:rsidRPr="00C6758C">
        <w:rPr>
          <w:rFonts w:eastAsia="Times New Roman" w:cs="Times New Roman"/>
          <w:color w:val="000080"/>
          <w:szCs w:val="24"/>
          <w:lang w:eastAsia="ru-RU"/>
        </w:rPr>
        <w:t xml:space="preserve"> </w:t>
      </w:r>
    </w:p>
    <w:p w:rsidR="00C6758C" w:rsidRPr="00C6758C" w:rsidRDefault="00C6758C" w:rsidP="00C6758C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УЧЕБНЫЙ ПЛАН (количество часов):</w:t>
      </w:r>
    </w:p>
    <w:p w:rsidR="00C6758C" w:rsidRPr="00C6758C" w:rsidRDefault="00C6758C" w:rsidP="00C675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1 класс — 1 час в неделю, 33 часа в год.</w:t>
      </w:r>
    </w:p>
    <w:p w:rsidR="00C6758C" w:rsidRPr="00C6758C" w:rsidRDefault="00C6758C" w:rsidP="00C675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2 класс — 1 час в неделю, 34 часа в год.</w:t>
      </w:r>
    </w:p>
    <w:p w:rsidR="00C6758C" w:rsidRPr="00C6758C" w:rsidRDefault="00C6758C" w:rsidP="00C675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3 класс — 1 час в неделю, 34 часа в год.</w:t>
      </w:r>
    </w:p>
    <w:p w:rsidR="00C6758C" w:rsidRPr="00C6758C" w:rsidRDefault="00C6758C" w:rsidP="00C675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4 класс — 1 час в неделю, 34 часа в год.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 ЦЕЛЬ:</w:t>
      </w:r>
    </w:p>
    <w:p w:rsidR="00C6758C" w:rsidRPr="00C6758C" w:rsidRDefault="00C6758C" w:rsidP="00C6758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воспитание у учащихся музыкальной культуры как части всей их духовной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культуры ,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где возвышенное содержание музыкального искусства разворачивается перед детьми во всём богатстве его форм и жанров, художественных стилей и направлений.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ЗАДАЧИ: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Раскрытие природы музыкального искусства как результата творческой деятельности человека-творца.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Формирование у учащихся эмоционально-ценностного отношения к музыке.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Воспитание устойчивого интереса к деятельности музыканта-человека, сочиняющего, исполняющего и слушающего музыку.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Развитие музыкального восприятия как творческого процесса- основы приобщения к искусству.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Овладение интонационно-образным языком музыки на основе складывающегося опыта творческой деятельности и взаимосвязей между различными видами искусства.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Воспитание эмоционально-ценностного отношения к искусству, 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мира.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Освоение музыкальных произведений и знаний о музыке.</w:t>
      </w:r>
    </w:p>
    <w:p w:rsidR="00C6758C" w:rsidRPr="00C6758C" w:rsidRDefault="00C6758C" w:rsidP="00C6758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</w:t>
      </w:r>
      <w:r w:rsidRPr="00C6758C">
        <w:rPr>
          <w:rFonts w:eastAsia="Times New Roman" w:cs="Times New Roman"/>
          <w:szCs w:val="24"/>
          <w:lang w:eastAsia="ru-RU"/>
        </w:rPr>
        <w:t xml:space="preserve"> </w:t>
      </w:r>
    </w:p>
    <w:p w:rsidR="00C6758C" w:rsidRPr="00C6758C" w:rsidRDefault="00C6758C" w:rsidP="00C6758C">
      <w:pPr>
        <w:spacing w:before="100" w:beforeAutospacing="1" w:after="100" w:afterAutospacing="1" w:line="240" w:lineRule="auto"/>
        <w:ind w:left="720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Программы обеспечивают достижение выпускниками начальной школы определённых личностных, </w:t>
      </w:r>
      <w:proofErr w:type="spellStart"/>
      <w:r w:rsidRPr="00C6758C">
        <w:rPr>
          <w:rFonts w:eastAsia="Times New Roman" w:cs="Times New Roman"/>
          <w:i/>
          <w:iCs/>
          <w:color w:val="000000"/>
          <w:szCs w:val="24"/>
          <w:lang w:eastAsia="ru-RU"/>
        </w:rPr>
        <w:t>метапредметных</w:t>
      </w:r>
      <w:proofErr w:type="spellEnd"/>
      <w:r w:rsidRPr="00C6758C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</w:t>
      </w:r>
      <w:proofErr w:type="gramStart"/>
      <w:r w:rsidRPr="00C6758C">
        <w:rPr>
          <w:rFonts w:eastAsia="Times New Roman" w:cs="Times New Roman"/>
          <w:i/>
          <w:iCs/>
          <w:color w:val="000000"/>
          <w:szCs w:val="24"/>
          <w:lang w:eastAsia="ru-RU"/>
        </w:rPr>
        <w:t>предметных  результатов</w:t>
      </w:r>
      <w:proofErr w:type="gramEnd"/>
      <w:r w:rsidRPr="00C6758C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ЛИЧНОСТНЫЕ РЕЗУЛЬТАТЫ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lastRenderedPageBreak/>
        <w:t>Формирование основ гражданской идентичности, чувства гордости за свою Родину, осознание своей этнической и национальной принадлежности;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Формирование основ национальных ценностей российского общества;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Формирование целостного, социально-ориентированного взгляда на мир в его органичном единстве и разнообразии природы, народов, культур и религий;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Формирование уважительного отношения к истории и культуре других народов;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Развитие мотивов учебной деятельности и формирование личностного смысла учения;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Формирование эстетических потребностей, ценностей и чувств;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избегать конфликтов;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6758C" w:rsidRPr="00C6758C" w:rsidRDefault="00C6758C" w:rsidP="00C6758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Наличие мотивации к творческому труду, работе на результат, бережному отношению к материальным и духовным ценностям.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МЕТАПРЕДМЕТНЫЕ РЕЗУЛЬТАТЫ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постановленной задачей и условиями её реализации% определять наиболее эффективные способы решения;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в ситуациях неуспеха;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Освоение начальных форм познавательной и личностной рефлексии;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и  практических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задач;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Активное использование речевых средств и средств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информационных  и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коммуникационных технологий (далее ИКТ) для решения коммуникативных и познавательных задач;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«музыка», в том числе умение вводить текст с помощью клавиатуры, фиксировать (записывать) в цифровой форме и анализировать изображения, звуки, измеряемые величины, готовить своё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C6758C" w:rsidRPr="00C6758C" w:rsidRDefault="00C6758C" w:rsidP="00C6758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задачами.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ПРЕДМЕТНЫЕ РЕЗУЛЬТАТЫ</w:t>
      </w:r>
    </w:p>
    <w:p w:rsidR="00C6758C" w:rsidRPr="00C6758C" w:rsidRDefault="00C6758C" w:rsidP="00C675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первоначальных представлений о роли музыки в жизни человека и его духовно-нравственном развитии;</w:t>
      </w:r>
    </w:p>
    <w:p w:rsidR="00C6758C" w:rsidRPr="00C6758C" w:rsidRDefault="00C6758C" w:rsidP="00C675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Сформированность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C6758C" w:rsidRPr="00C6758C" w:rsidRDefault="00C6758C" w:rsidP="00C675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Умение воспринимать музыку и выражать своё отношение к музыкальному произведению;</w:t>
      </w:r>
    </w:p>
    <w:p w:rsidR="00C6758C" w:rsidRPr="00C6758C" w:rsidRDefault="00C6758C" w:rsidP="00C6758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Использование музыкальных образов при создании театрализованных и музыкально-пластических композиций, исполнение вокально-хоровых произведений, в импровизации.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СОДЕРЖАНИЕ: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1 класс</w:t>
      </w:r>
    </w:p>
    <w:p w:rsidR="00C6758C" w:rsidRPr="00C6758C" w:rsidRDefault="00C6758C" w:rsidP="00C675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lastRenderedPageBreak/>
        <w:t>Истоки возникновения музыки.  Жанры музыки — 8часов</w:t>
      </w:r>
    </w:p>
    <w:p w:rsidR="00C6758C" w:rsidRPr="00C6758C" w:rsidRDefault="00C6758C" w:rsidP="00C675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Содержание и формы бытования музыки — 19 часов</w:t>
      </w:r>
    </w:p>
    <w:p w:rsidR="00C6758C" w:rsidRPr="00C6758C" w:rsidRDefault="00C6758C" w:rsidP="00C675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Язык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музыки  —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6 часов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2 класс</w:t>
      </w:r>
    </w:p>
    <w:p w:rsidR="00C6758C" w:rsidRPr="00C6758C" w:rsidRDefault="00C6758C" w:rsidP="00C675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Всеобщее в жизни и в музыке – 8 часов</w:t>
      </w:r>
    </w:p>
    <w:p w:rsidR="00C6758C" w:rsidRPr="00C6758C" w:rsidRDefault="00C6758C" w:rsidP="00C675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Музыка – искусство интонируемо смысла — 10 часов</w:t>
      </w:r>
    </w:p>
    <w:p w:rsidR="00C6758C" w:rsidRPr="00C6758C" w:rsidRDefault="00C6758C" w:rsidP="00C675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Тема» и «развитие» — жизнь художественного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образа  —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10 часов</w:t>
      </w:r>
    </w:p>
    <w:p w:rsidR="00C6758C" w:rsidRPr="00C6758C" w:rsidRDefault="00C6758C" w:rsidP="00C675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Тема» и «развитие» — жизнь художественного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образа  —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6 часов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 3 класс</w:t>
      </w:r>
    </w:p>
    <w:p w:rsidR="00C6758C" w:rsidRPr="00C6758C" w:rsidRDefault="00C6758C" w:rsidP="00C675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Характерные черты русской музыки – 8 часов</w:t>
      </w:r>
    </w:p>
    <w:p w:rsidR="00C6758C" w:rsidRPr="00C6758C" w:rsidRDefault="00C6758C" w:rsidP="00C675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Народное музыкальное творчество – «энциклопедия» — русской </w:t>
      </w: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интонационности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– 12 часов</w:t>
      </w:r>
    </w:p>
    <w:p w:rsidR="00C6758C" w:rsidRPr="00C6758C" w:rsidRDefault="00C6758C" w:rsidP="00C675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Истоки русского классического романса — 6 часов</w:t>
      </w:r>
    </w:p>
    <w:p w:rsidR="00C6758C" w:rsidRPr="00C6758C" w:rsidRDefault="00C6758C" w:rsidP="00C675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Композиторская музыка для </w:t>
      </w:r>
      <w:proofErr w:type="gramStart"/>
      <w:r w:rsidRPr="00C6758C">
        <w:rPr>
          <w:rFonts w:eastAsia="Times New Roman" w:cs="Times New Roman"/>
          <w:color w:val="000000"/>
          <w:szCs w:val="24"/>
          <w:lang w:eastAsia="ru-RU"/>
        </w:rPr>
        <w:t>церкви  —</w:t>
      </w:r>
      <w:proofErr w:type="gram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2 часа</w:t>
      </w:r>
    </w:p>
    <w:p w:rsidR="00C6758C" w:rsidRPr="00C6758C" w:rsidRDefault="00C6758C" w:rsidP="00C675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Народная профессионально-композиторская музыка в русской музыкальной культуре – 6 часов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4 класс</w:t>
      </w:r>
    </w:p>
    <w:p w:rsidR="00C6758C" w:rsidRPr="00C6758C" w:rsidRDefault="00C6758C" w:rsidP="00C6758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Многоцветие музыкальной картины мира – 7 часов</w:t>
      </w:r>
    </w:p>
    <w:p w:rsidR="00C6758C" w:rsidRPr="00C6758C" w:rsidRDefault="00C6758C" w:rsidP="00C6758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Музыка мира сквозь призму русской классики – 8 часов</w:t>
      </w:r>
    </w:p>
    <w:p w:rsidR="00C6758C" w:rsidRPr="00C6758C" w:rsidRDefault="00C6758C" w:rsidP="00C6758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Музыкальное общение без границ -10 часов</w:t>
      </w:r>
    </w:p>
    <w:p w:rsidR="00C6758C" w:rsidRPr="00C6758C" w:rsidRDefault="00C6758C" w:rsidP="00C6758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Искусство слышать музыку – 9 часов</w:t>
      </w:r>
    </w:p>
    <w:p w:rsidR="00C6758C" w:rsidRPr="00C6758C" w:rsidRDefault="00C6758C" w:rsidP="00C6758C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80"/>
          <w:szCs w:val="24"/>
          <w:lang w:eastAsia="ru-RU"/>
        </w:rPr>
        <w:t>ФОРМЫ ТЕКУЩЕГО КОНТРОЛЯ И ПРОМЕЖУТОЧНОЙ АТТЕСТАЦИИ</w:t>
      </w:r>
    </w:p>
    <w:p w:rsidR="00C6758C" w:rsidRPr="00C6758C" w:rsidRDefault="00C6758C" w:rsidP="00C6758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В качестве форм промежуточного контроля могут использоваться музыкальные викторины на определение жанров песни, танца и марша; анализ музыкальных произведений на определение эмоционального содержания, </w:t>
      </w:r>
      <w:proofErr w:type="spellStart"/>
      <w:r w:rsidRPr="00C6758C">
        <w:rPr>
          <w:rFonts w:eastAsia="Times New Roman" w:cs="Times New Roman"/>
          <w:color w:val="000000"/>
          <w:szCs w:val="24"/>
          <w:lang w:eastAsia="ru-RU"/>
        </w:rPr>
        <w:t>инсценирование</w:t>
      </w:r>
      <w:proofErr w:type="spellEnd"/>
      <w:r w:rsidRPr="00C6758C">
        <w:rPr>
          <w:rFonts w:eastAsia="Times New Roman" w:cs="Times New Roman"/>
          <w:color w:val="000000"/>
          <w:szCs w:val="24"/>
          <w:lang w:eastAsia="ru-RU"/>
        </w:rPr>
        <w:t xml:space="preserve"> песен, творческие работы</w:t>
      </w:r>
    </w:p>
    <w:p w:rsidR="00C6758C" w:rsidRPr="00C6758C" w:rsidRDefault="00C6758C" w:rsidP="00C6758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C6758C">
        <w:rPr>
          <w:rFonts w:eastAsia="Times New Roman" w:cs="Times New Roman"/>
          <w:color w:val="000000"/>
          <w:szCs w:val="24"/>
          <w:lang w:eastAsia="ru-RU"/>
        </w:rPr>
        <w:t>По предмету «Музыка» в 1 — 3 классах контрольные и практические работы не предусмотрены. Проверка и контроль знаний проводится в виде уроков — концертов, в 4 классе – тестовые работы.</w:t>
      </w:r>
    </w:p>
    <w:p w:rsidR="00212DC9" w:rsidRDefault="00C6758C"/>
    <w:sectPr w:rsidR="00212DC9" w:rsidSect="00C675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4DED"/>
    <w:multiLevelType w:val="multilevel"/>
    <w:tmpl w:val="9D680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044F36"/>
    <w:multiLevelType w:val="multilevel"/>
    <w:tmpl w:val="16447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C64E95"/>
    <w:multiLevelType w:val="multilevel"/>
    <w:tmpl w:val="05C6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1D3937"/>
    <w:multiLevelType w:val="multilevel"/>
    <w:tmpl w:val="6AA6E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9E5572"/>
    <w:multiLevelType w:val="multilevel"/>
    <w:tmpl w:val="91029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1C486D"/>
    <w:multiLevelType w:val="multilevel"/>
    <w:tmpl w:val="8266F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26F7E63"/>
    <w:multiLevelType w:val="multilevel"/>
    <w:tmpl w:val="E4A4F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9059F3"/>
    <w:multiLevelType w:val="multilevel"/>
    <w:tmpl w:val="354A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D546C8"/>
    <w:multiLevelType w:val="multilevel"/>
    <w:tmpl w:val="2F02E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B2D6E72"/>
    <w:multiLevelType w:val="multilevel"/>
    <w:tmpl w:val="91B0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EF80080"/>
    <w:multiLevelType w:val="multilevel"/>
    <w:tmpl w:val="D8D4F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5547924"/>
    <w:multiLevelType w:val="multilevel"/>
    <w:tmpl w:val="65083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0"/>
  </w:num>
  <w:num w:numId="5">
    <w:abstractNumId w:val="11"/>
  </w:num>
  <w:num w:numId="6">
    <w:abstractNumId w:val="9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58C"/>
    <w:rsid w:val="006D0773"/>
    <w:rsid w:val="00B6507A"/>
    <w:rsid w:val="00C6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87E3E"/>
  <w15:chartTrackingRefBased/>
  <w15:docId w15:val="{57D0B2A8-90EB-4D4A-8069-8352B79C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7A"/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C6758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75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6758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uiPriority w:val="20"/>
    <w:qFormat/>
    <w:rsid w:val="00C675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svistkust@yandex.ru</dc:creator>
  <cp:keywords/>
  <dc:description/>
  <cp:lastModifiedBy>svistkust@yandex.ru</cp:lastModifiedBy>
  <cp:revision>1</cp:revision>
  <dcterms:created xsi:type="dcterms:W3CDTF">2019-10-06T22:17:00Z</dcterms:created>
  <dcterms:modified xsi:type="dcterms:W3CDTF">2019-10-06T22:23:00Z</dcterms:modified>
</cp:coreProperties>
</file>